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2DF019B" w:rsidR="00356FE9" w:rsidRPr="00BC7FDC" w:rsidRDefault="00356F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BC7FD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საოფისე ავეჯის</w:t>
                                </w:r>
                                <w:r w:rsidRPr="00BC7FD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r w:rsidRPr="00BC7FD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მიწოდება და მონტაჟი</w:t>
                                </w:r>
                              </w:p>
                              <w:p w14:paraId="573A4337" w14:textId="77777777" w:rsidR="00356FE9" w:rsidRPr="00C46668" w:rsidRDefault="00356F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12DF019B" w:rsidR="00356FE9" w:rsidRPr="00BC7FDC" w:rsidRDefault="00356F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BC7FD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საოფისე ავეჯის</w:t>
                          </w:r>
                          <w:r w:rsidRPr="00BC7FD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</w:rPr>
                            <w:t xml:space="preserve"> </w:t>
                          </w:r>
                          <w:r w:rsidRPr="00BC7FD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მიწოდება და მონტაჟი</w:t>
                          </w:r>
                        </w:p>
                        <w:p w14:paraId="573A4337" w14:textId="77777777" w:rsidR="00356FE9" w:rsidRPr="00C46668" w:rsidRDefault="00356F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356FE9" w:rsidRPr="00305561" w:rsidRDefault="00356FE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356FE9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ACFAAEB" w:rsidR="00356FE9" w:rsidRPr="00750F9A" w:rsidRDefault="00D21DAA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7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674FBEC3" w:rsidR="00356FE9" w:rsidRPr="00750F9A" w:rsidRDefault="00D21DAA" w:rsidP="002652D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59152F">
                                        <w:rPr>
                                          <w:lang w:val="ka-GE"/>
                                        </w:rPr>
                                        <w:t>7</w:t>
                                      </w:r>
                                      <w:r w:rsidR="00356FE9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აგვისტო, 2020 (15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356FE9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356FE9" w:rsidRPr="00750F9A" w:rsidRDefault="00356FE9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00C15A1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მარიამ ნაკაშიძე</w:t>
                                      </w:r>
                                    </w:p>
                                    <w:p w14:paraId="4BE9D3FC" w14:textId="3D091F2C" w:rsidR="00356FE9" w:rsidRPr="00750F9A" w:rsidRDefault="00D1762D" w:rsidP="009E06FA">
                                      <w:hyperlink r:id="rId9" w:history="1">
                                        <w:r w:rsidR="00356FE9" w:rsidRPr="00750F9A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mnakashidze@b</w:t>
                                        </w:r>
                                        <w:r w:rsidR="00356FE9" w:rsidRPr="00750F9A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356FE9" w:rsidRPr="00750F9A">
                                        <w:t xml:space="preserve"> </w:t>
                                      </w:r>
                                    </w:p>
                                    <w:p w14:paraId="2D516649" w14:textId="78EB069C" w:rsidR="00356FE9" w:rsidRPr="00750F9A" w:rsidRDefault="00356FE9" w:rsidP="00313B50">
                                      <w:r w:rsidRPr="00750F9A">
                                        <w:t>+995 599 358 444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356FE9" w:rsidRPr="00C46668" w:rsidRDefault="00356FE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356FE9" w:rsidRPr="00305561" w:rsidRDefault="00356FE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356FE9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ACFAAEB" w:rsidR="00356FE9" w:rsidRPr="00750F9A" w:rsidRDefault="00D21DAA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7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674FBEC3" w:rsidR="00356FE9" w:rsidRPr="00750F9A" w:rsidRDefault="00D21DAA" w:rsidP="002652D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59152F">
                                  <w:rPr>
                                    <w:lang w:val="ka-GE"/>
                                  </w:rPr>
                                  <w:t>7</w:t>
                                </w:r>
                                <w:r w:rsidR="00356FE9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აგვისტო, 2020 (15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356FE9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356FE9" w:rsidRPr="00750F9A" w:rsidRDefault="00356FE9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00C15A1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მარიამ ნაკაშიძე</w:t>
                                </w:r>
                              </w:p>
                              <w:p w14:paraId="4BE9D3FC" w14:textId="3D091F2C" w:rsidR="00356FE9" w:rsidRPr="00750F9A" w:rsidRDefault="00D1762D" w:rsidP="009E06FA">
                                <w:hyperlink r:id="rId10" w:history="1">
                                  <w:r w:rsidR="00356FE9" w:rsidRPr="00750F9A">
                                    <w:rPr>
                                      <w:rStyle w:val="Hyperlink"/>
                                      <w:lang w:val="ka-GE"/>
                                    </w:rPr>
                                    <w:t>mnakashidze@b</w:t>
                                  </w:r>
                                  <w:r w:rsidR="00356FE9" w:rsidRPr="00750F9A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356FE9" w:rsidRPr="00750F9A">
                                  <w:t xml:space="preserve"> </w:t>
                                </w:r>
                              </w:p>
                              <w:p w14:paraId="2D516649" w14:textId="78EB069C" w:rsidR="00356FE9" w:rsidRPr="00750F9A" w:rsidRDefault="00356FE9" w:rsidP="00313B50">
                                <w:r w:rsidRPr="00750F9A">
                                  <w:t>+995 599 358 444</w:t>
                                </w:r>
                              </w:p>
                            </w:tc>
                          </w:tr>
                        </w:tbl>
                        <w:p w14:paraId="3400B4FE" w14:textId="647652FF" w:rsidR="00356FE9" w:rsidRPr="00C46668" w:rsidRDefault="00356FE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25535F9E" w14:textId="2E9DC9E8" w:rsidR="001812F0" w:rsidRPr="00BC7FDC" w:rsidRDefault="00766F13" w:rsidP="0000523F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Arial"/>
          <w:b/>
          <w:color w:val="0000FF"/>
          <w:sz w:val="32"/>
          <w:szCs w:val="56"/>
          <w:lang w:val="ka-GE" w:eastAsia="en-US"/>
        </w:rPr>
      </w:pPr>
      <w:r w:rsidRPr="00BC7FDC">
        <w:rPr>
          <w:rFonts w:eastAsiaTheme="minorHAnsi" w:cs="Arial"/>
          <w:b/>
          <w:color w:val="0000FF"/>
          <w:sz w:val="32"/>
          <w:szCs w:val="56"/>
          <w:lang w:val="ka-GE" w:eastAsia="en-US"/>
        </w:rPr>
        <w:t>საოფისე ავეჯის</w:t>
      </w:r>
      <w:r w:rsidR="001812F0" w:rsidRPr="00BC7FDC">
        <w:rPr>
          <w:rFonts w:eastAsiaTheme="minorHAnsi" w:cs="Arial"/>
          <w:b/>
          <w:color w:val="0000FF"/>
          <w:sz w:val="32"/>
          <w:szCs w:val="56"/>
          <w:lang w:val="ka-GE" w:eastAsia="en-US"/>
        </w:rPr>
        <w:t xml:space="preserve"> </w:t>
      </w:r>
      <w:r w:rsidR="0000523F" w:rsidRPr="00BC7FDC">
        <w:rPr>
          <w:rFonts w:eastAsiaTheme="minorHAnsi" w:cs="Arial"/>
          <w:b/>
          <w:color w:val="0000FF"/>
          <w:sz w:val="32"/>
          <w:szCs w:val="56"/>
          <w:lang w:val="ka-GE" w:eastAsia="en-US"/>
        </w:rPr>
        <w:t>მიწოდება და მონტაჟი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DFFA0D9" w14:textId="77777777" w:rsidR="003951E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47704271" w:history="1">
            <w:r w:rsidR="003951E9" w:rsidRPr="00247BA8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3951E9">
              <w:rPr>
                <w:noProof/>
                <w:webHidden/>
              </w:rPr>
              <w:tab/>
            </w:r>
            <w:r w:rsidR="003951E9">
              <w:rPr>
                <w:noProof/>
                <w:webHidden/>
              </w:rPr>
              <w:fldChar w:fldCharType="begin"/>
            </w:r>
            <w:r w:rsidR="003951E9">
              <w:rPr>
                <w:noProof/>
                <w:webHidden/>
              </w:rPr>
              <w:instrText xml:space="preserve"> PAGEREF _Toc47704271 \h </w:instrText>
            </w:r>
            <w:r w:rsidR="003951E9">
              <w:rPr>
                <w:noProof/>
                <w:webHidden/>
              </w:rPr>
            </w:r>
            <w:r w:rsidR="003951E9">
              <w:rPr>
                <w:noProof/>
                <w:webHidden/>
              </w:rPr>
              <w:fldChar w:fldCharType="separate"/>
            </w:r>
            <w:r w:rsidR="003951E9">
              <w:rPr>
                <w:noProof/>
                <w:webHidden/>
              </w:rPr>
              <w:t>2</w:t>
            </w:r>
            <w:r w:rsidR="003951E9">
              <w:rPr>
                <w:noProof/>
                <w:webHidden/>
              </w:rPr>
              <w:fldChar w:fldCharType="end"/>
            </w:r>
          </w:hyperlink>
        </w:p>
        <w:p w14:paraId="72CA60EC" w14:textId="77777777" w:rsidR="003951E9" w:rsidRDefault="00D1762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704272" w:history="1">
            <w:r w:rsidR="003951E9" w:rsidRPr="00247BA8">
              <w:rPr>
                <w:rStyle w:val="Hyperlink"/>
                <w:noProof/>
              </w:rPr>
              <w:t>სატენდერო მოთხოვნები</w:t>
            </w:r>
            <w:r w:rsidR="003951E9">
              <w:rPr>
                <w:noProof/>
                <w:webHidden/>
              </w:rPr>
              <w:tab/>
            </w:r>
            <w:r w:rsidR="003951E9">
              <w:rPr>
                <w:noProof/>
                <w:webHidden/>
              </w:rPr>
              <w:fldChar w:fldCharType="begin"/>
            </w:r>
            <w:r w:rsidR="003951E9">
              <w:rPr>
                <w:noProof/>
                <w:webHidden/>
              </w:rPr>
              <w:instrText xml:space="preserve"> PAGEREF _Toc47704272 \h </w:instrText>
            </w:r>
            <w:r w:rsidR="003951E9">
              <w:rPr>
                <w:noProof/>
                <w:webHidden/>
              </w:rPr>
            </w:r>
            <w:r w:rsidR="003951E9">
              <w:rPr>
                <w:noProof/>
                <w:webHidden/>
              </w:rPr>
              <w:fldChar w:fldCharType="separate"/>
            </w:r>
            <w:r w:rsidR="003951E9">
              <w:rPr>
                <w:noProof/>
                <w:webHidden/>
              </w:rPr>
              <w:t>2</w:t>
            </w:r>
            <w:r w:rsidR="003951E9">
              <w:rPr>
                <w:noProof/>
                <w:webHidden/>
              </w:rPr>
              <w:fldChar w:fldCharType="end"/>
            </w:r>
          </w:hyperlink>
        </w:p>
        <w:p w14:paraId="58F5317F" w14:textId="77777777" w:rsidR="003951E9" w:rsidRDefault="00D1762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704273" w:history="1">
            <w:r w:rsidR="003951E9" w:rsidRPr="00247BA8">
              <w:rPr>
                <w:rStyle w:val="Hyperlink"/>
                <w:noProof/>
              </w:rPr>
              <w:t>დამატებითი ინფორმაცია:</w:t>
            </w:r>
            <w:r w:rsidR="003951E9">
              <w:rPr>
                <w:noProof/>
                <w:webHidden/>
              </w:rPr>
              <w:tab/>
            </w:r>
            <w:r w:rsidR="003951E9">
              <w:rPr>
                <w:noProof/>
                <w:webHidden/>
              </w:rPr>
              <w:fldChar w:fldCharType="begin"/>
            </w:r>
            <w:r w:rsidR="003951E9">
              <w:rPr>
                <w:noProof/>
                <w:webHidden/>
              </w:rPr>
              <w:instrText xml:space="preserve"> PAGEREF _Toc47704273 \h </w:instrText>
            </w:r>
            <w:r w:rsidR="003951E9">
              <w:rPr>
                <w:noProof/>
                <w:webHidden/>
              </w:rPr>
            </w:r>
            <w:r w:rsidR="003951E9">
              <w:rPr>
                <w:noProof/>
                <w:webHidden/>
              </w:rPr>
              <w:fldChar w:fldCharType="separate"/>
            </w:r>
            <w:r w:rsidR="003951E9">
              <w:rPr>
                <w:noProof/>
                <w:webHidden/>
              </w:rPr>
              <w:t>3</w:t>
            </w:r>
            <w:r w:rsidR="003951E9">
              <w:rPr>
                <w:noProof/>
                <w:webHidden/>
              </w:rPr>
              <w:fldChar w:fldCharType="end"/>
            </w:r>
          </w:hyperlink>
        </w:p>
        <w:p w14:paraId="5178C767" w14:textId="77777777" w:rsidR="003951E9" w:rsidRDefault="00D1762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704274" w:history="1">
            <w:r w:rsidR="003951E9" w:rsidRPr="00247BA8">
              <w:rPr>
                <w:rStyle w:val="Hyperlink"/>
                <w:noProof/>
              </w:rPr>
              <w:t>დანართი N1: ფასების ცხრილი</w:t>
            </w:r>
            <w:r w:rsidR="003951E9">
              <w:rPr>
                <w:noProof/>
                <w:webHidden/>
              </w:rPr>
              <w:tab/>
            </w:r>
            <w:r w:rsidR="003951E9">
              <w:rPr>
                <w:noProof/>
                <w:webHidden/>
              </w:rPr>
              <w:fldChar w:fldCharType="begin"/>
            </w:r>
            <w:r w:rsidR="003951E9">
              <w:rPr>
                <w:noProof/>
                <w:webHidden/>
              </w:rPr>
              <w:instrText xml:space="preserve"> PAGEREF _Toc47704274 \h </w:instrText>
            </w:r>
            <w:r w:rsidR="003951E9">
              <w:rPr>
                <w:noProof/>
                <w:webHidden/>
              </w:rPr>
            </w:r>
            <w:r w:rsidR="003951E9">
              <w:rPr>
                <w:noProof/>
                <w:webHidden/>
              </w:rPr>
              <w:fldChar w:fldCharType="separate"/>
            </w:r>
            <w:r w:rsidR="003951E9">
              <w:rPr>
                <w:noProof/>
                <w:webHidden/>
              </w:rPr>
              <w:t>4</w:t>
            </w:r>
            <w:r w:rsidR="003951E9">
              <w:rPr>
                <w:noProof/>
                <w:webHidden/>
              </w:rPr>
              <w:fldChar w:fldCharType="end"/>
            </w:r>
          </w:hyperlink>
        </w:p>
        <w:p w14:paraId="21869456" w14:textId="77777777" w:rsidR="003951E9" w:rsidRDefault="00D1762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704275" w:history="1">
            <w:r w:rsidR="003951E9" w:rsidRPr="00247BA8">
              <w:rPr>
                <w:rStyle w:val="Hyperlink"/>
                <w:noProof/>
              </w:rPr>
              <w:t>დანართი N2: საბანკო რეკვიზიტები</w:t>
            </w:r>
            <w:r w:rsidR="003951E9">
              <w:rPr>
                <w:noProof/>
                <w:webHidden/>
              </w:rPr>
              <w:tab/>
            </w:r>
            <w:r w:rsidR="003951E9">
              <w:rPr>
                <w:noProof/>
                <w:webHidden/>
              </w:rPr>
              <w:fldChar w:fldCharType="begin"/>
            </w:r>
            <w:r w:rsidR="003951E9">
              <w:rPr>
                <w:noProof/>
                <w:webHidden/>
              </w:rPr>
              <w:instrText xml:space="preserve"> PAGEREF _Toc47704275 \h </w:instrText>
            </w:r>
            <w:r w:rsidR="003951E9">
              <w:rPr>
                <w:noProof/>
                <w:webHidden/>
              </w:rPr>
            </w:r>
            <w:r w:rsidR="003951E9">
              <w:rPr>
                <w:noProof/>
                <w:webHidden/>
              </w:rPr>
              <w:fldChar w:fldCharType="separate"/>
            </w:r>
            <w:r w:rsidR="003951E9">
              <w:rPr>
                <w:noProof/>
                <w:webHidden/>
              </w:rPr>
              <w:t>5</w:t>
            </w:r>
            <w:r w:rsidR="003951E9">
              <w:rPr>
                <w:noProof/>
                <w:webHidden/>
              </w:rPr>
              <w:fldChar w:fldCharType="end"/>
            </w:r>
          </w:hyperlink>
        </w:p>
        <w:p w14:paraId="42F55985" w14:textId="0C676B6C" w:rsidR="003951E9" w:rsidRDefault="00D1762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47704276" w:history="1">
            <w:r w:rsidR="003951E9" w:rsidRPr="00247BA8">
              <w:rPr>
                <w:rStyle w:val="Hyperlink"/>
                <w:noProof/>
              </w:rPr>
              <w:t>დანართი N3: დეტალური სპეციფიკაციები (თანდართულია ცალკე ფაილად)</w:t>
            </w:r>
          </w:hyperlink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570E7A3A" w:rsidR="009C0521" w:rsidRDefault="00CB428F" w:rsidP="00393D41">
      <w:pPr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BE47949" w:rsidR="00A66B58" w:rsidRPr="00BF62F0" w:rsidRDefault="00A66B58" w:rsidP="00BF62F0">
      <w:pPr>
        <w:pStyle w:val="a"/>
        <w:numPr>
          <w:ilvl w:val="0"/>
          <w:numId w:val="0"/>
        </w:numPr>
        <w:ind w:left="360" w:hanging="360"/>
        <w:rPr>
          <w:color w:val="0000FF"/>
        </w:rPr>
      </w:pPr>
      <w:bookmarkStart w:id="2" w:name="_Toc534810151"/>
      <w:bookmarkStart w:id="3" w:name="_Toc47704271"/>
      <w:bookmarkStart w:id="4" w:name="_Toc462407871"/>
      <w:bookmarkEnd w:id="0"/>
      <w:bookmarkEnd w:id="1"/>
      <w:r w:rsidRPr="00BF62F0">
        <w:rPr>
          <w:color w:val="0000FF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635AF4D9" w14:textId="1C7C9D1E" w:rsidR="00D1450D" w:rsidRPr="009C330E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0C32B3" w:rsidRPr="009C330E">
        <w:rPr>
          <w:rFonts w:eastAsiaTheme="minorEastAsia" w:cs="Sylfaen"/>
          <w:lang w:val="ka-GE" w:eastAsia="ja-JP"/>
        </w:rPr>
        <w:t>საოფისე</w:t>
      </w:r>
      <w:r w:rsidR="000C32B3"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0C32B3" w:rsidRPr="009C330E">
        <w:rPr>
          <w:rFonts w:eastAsiaTheme="minorEastAsia" w:cs="Sylfaen"/>
          <w:lang w:val="ka-GE" w:eastAsia="ja-JP"/>
        </w:rPr>
        <w:t>ავეჯის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37E6D" w:rsidRPr="009C330E">
        <w:rPr>
          <w:rFonts w:eastAsiaTheme="minorEastAsia" w:cs="Sylfaen"/>
          <w:lang w:val="ka-GE" w:eastAsia="ja-JP"/>
        </w:rPr>
        <w:t>მოწოდებასა</w:t>
      </w:r>
      <w:r w:rsidR="00337E6D"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37E6D" w:rsidRPr="009C330E">
        <w:rPr>
          <w:rFonts w:eastAsiaTheme="minorEastAsia" w:cs="Sylfaen"/>
          <w:lang w:val="ka-GE" w:eastAsia="ja-JP"/>
        </w:rPr>
        <w:t>და</w:t>
      </w:r>
      <w:r w:rsidR="00337E6D"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37E6D" w:rsidRPr="009C330E">
        <w:rPr>
          <w:rFonts w:eastAsiaTheme="minorEastAsia" w:cs="Sylfaen"/>
          <w:lang w:val="ka-GE" w:eastAsia="ja-JP"/>
        </w:rPr>
        <w:t>მონტაჟზე</w:t>
      </w:r>
      <w:r w:rsidR="00337E6D"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611FA04C" w:rsidR="00C94D0C" w:rsidRPr="001D2AF8" w:rsidRDefault="00C94D0C" w:rsidP="00C525A4">
      <w:pPr>
        <w:rPr>
          <w:rFonts w:ascii="Times New Roman" w:eastAsiaTheme="minorEastAsia" w:hAnsi="Times New Roman" w:cs="Times New Roman"/>
          <w:b/>
          <w:lang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N1:</w:t>
      </w:r>
    </w:p>
    <w:p w14:paraId="4F965835" w14:textId="7EF4AE19" w:rsidR="001F2619" w:rsidRPr="009C330E" w:rsidRDefault="00C525A4" w:rsidP="007F171C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ტენ</w:t>
      </w:r>
      <w:r w:rsidR="00E04143" w:rsidRPr="009C330E">
        <w:rPr>
          <w:rFonts w:eastAsiaTheme="minorEastAsia" w:cs="Sylfaen"/>
          <w:lang w:val="ka-GE" w:eastAsia="ja-JP"/>
        </w:rPr>
        <w:t>დ</w:t>
      </w:r>
      <w:r w:rsidRPr="009C330E">
        <w:rPr>
          <w:rFonts w:eastAsiaTheme="minorEastAsia" w:cs="Sylfaen"/>
          <w:lang w:val="ka-GE" w:eastAsia="ja-JP"/>
        </w:rPr>
        <w:t>ერში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მონაწილეობის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მისაღებად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აუცილებელია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9C330E">
        <w:rPr>
          <w:rFonts w:eastAsiaTheme="minorEastAsia" w:cs="Sylfaen"/>
          <w:lang w:val="ka-GE" w:eastAsia="ja-JP"/>
        </w:rPr>
        <w:t>კომპანიამ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შეავსოს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ფასების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ცხრილი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E0672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- </w:t>
      </w: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1</w:t>
      </w:r>
      <w:r w:rsidR="007E0672" w:rsidRPr="009C330E">
        <w:rPr>
          <w:rFonts w:ascii="Times New Roman" w:eastAsiaTheme="minorEastAsia" w:hAnsi="Times New Roman" w:cs="Times New Roman"/>
          <w:lang w:val="ka-GE" w:eastAsia="ja-JP"/>
        </w:rPr>
        <w:t>;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ტენდერში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მონაწილემ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სისტემაში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უნდა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დააფიქსიროს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დანართ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>1-</w:t>
      </w:r>
      <w:r w:rsidR="00CA6053" w:rsidRPr="009C330E">
        <w:rPr>
          <w:rFonts w:eastAsiaTheme="minorEastAsia" w:cs="Sylfaen"/>
          <w:b/>
          <w:lang w:val="ka-GE" w:eastAsia="ja-JP"/>
        </w:rPr>
        <w:t>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მიღებული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u w:val="single"/>
          <w:lang w:val="ka-GE" w:eastAsia="ja-JP"/>
        </w:rPr>
        <w:t>ჯამური</w:t>
      </w:r>
      <w:r w:rsidR="00CA6053" w:rsidRPr="009C330E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F14D6A" w:rsidRPr="009C330E">
        <w:rPr>
          <w:rFonts w:eastAsiaTheme="minorEastAsia" w:cs="Sylfaen"/>
          <w:b/>
          <w:u w:val="single"/>
          <w:lang w:val="ka-GE" w:eastAsia="ja-JP"/>
        </w:rPr>
        <w:t>სატენდერო</w:t>
      </w:r>
      <w:r w:rsidR="00F14D6A" w:rsidRPr="009C330E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u w:val="single"/>
          <w:lang w:val="ka-GE" w:eastAsia="ja-JP"/>
        </w:rPr>
        <w:t>ფასი</w:t>
      </w:r>
      <w:r w:rsidR="001F2619" w:rsidRPr="009C330E">
        <w:rPr>
          <w:rFonts w:ascii="Times New Roman" w:eastAsiaTheme="minorEastAsia" w:hAnsi="Times New Roman" w:cs="Times New Roman"/>
          <w:b/>
          <w:lang w:val="ka-GE" w:eastAsia="ja-JP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AF4278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537F81C1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A718EF" w:rsidRPr="009C330E">
        <w:rPr>
          <w:rFonts w:ascii="Times New Roman" w:hAnsi="Times New Roman" w:cs="Times New Roman"/>
          <w:lang w:val="ka-GE"/>
        </w:rPr>
        <w:t>2;</w:t>
      </w:r>
    </w:p>
    <w:p w14:paraId="72E1087F" w14:textId="77777777" w:rsidR="009E4E7A" w:rsidRDefault="009E4E7A" w:rsidP="00A66B58">
      <w:pPr>
        <w:rPr>
          <w:rFonts w:asciiTheme="minorHAnsi" w:hAnsiTheme="minorHAnsi" w:cs="Times New Roman"/>
          <w:lang w:val="ka-GE"/>
        </w:rPr>
      </w:pPr>
    </w:p>
    <w:p w14:paraId="3E0FD3DE" w14:textId="09BCC7A4" w:rsidR="009E4E7A" w:rsidRPr="009E4E7A" w:rsidRDefault="009E4E7A" w:rsidP="00A66B58">
      <w:pPr>
        <w:rPr>
          <w:rFonts w:eastAsiaTheme="minorEastAsia" w:cs="Sylfaen"/>
          <w:b/>
          <w:lang w:val="ka-GE" w:eastAsia="ja-JP"/>
        </w:rPr>
      </w:pPr>
      <w:r w:rsidRPr="009E4E7A">
        <w:rPr>
          <w:rFonts w:eastAsiaTheme="minorEastAsia" w:cs="Sylfaen"/>
          <w:b/>
          <w:lang w:val="ka-GE" w:eastAsia="ja-JP"/>
        </w:rPr>
        <w:t>დანართი N3:</w:t>
      </w:r>
    </w:p>
    <w:p w14:paraId="5E5C7C38" w14:textId="5D1916CD" w:rsidR="007D22E2" w:rsidRPr="009C330E" w:rsidRDefault="007D22E2" w:rsidP="007D22E2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/>
        </w:rPr>
        <w:t>დანართ</w:t>
      </w:r>
      <w:r>
        <w:rPr>
          <w:rFonts w:ascii="Times New Roman" w:hAnsi="Times New Roman" w:cs="Times New Roman"/>
          <w:lang w:val="ka-GE"/>
        </w:rPr>
        <w:t xml:space="preserve"> N3</w:t>
      </w:r>
      <w:r w:rsidRPr="009C330E">
        <w:rPr>
          <w:rFonts w:ascii="Times New Roman" w:hAnsi="Times New Roman" w:cs="Times New Roman"/>
          <w:lang w:val="ka-GE"/>
        </w:rPr>
        <w:t>-</w:t>
      </w:r>
      <w:r w:rsidRPr="009C330E">
        <w:rPr>
          <w:rFonts w:cs="Sylfaen"/>
          <w:lang w:val="ka-GE"/>
        </w:rPr>
        <w:t>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="001D2AF8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24C8DC5B" w14:textId="2F080CC4" w:rsidR="00A66B58" w:rsidRPr="00005874" w:rsidRDefault="009E4E7A" w:rsidP="00005874">
      <w:pPr>
        <w:rPr>
          <w:rFonts w:cs="Sylfaen"/>
          <w:lang w:val="ka-GE"/>
        </w:rPr>
      </w:pPr>
      <w:r>
        <w:rPr>
          <w:rFonts w:cs="Sylfaen"/>
          <w:lang w:val="ka-GE"/>
        </w:rPr>
        <w:t>ტენდერის ფარგლებში არ არის მოთხოვნილი რომელიმე ბრენდი ან მოდელი. შემოთავაზებული პროდუქტი უნდა იყოს</w:t>
      </w:r>
      <w:r w:rsidR="007628AD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თანდართულ </w:t>
      </w:r>
      <w:r w:rsidR="00DA251A">
        <w:rPr>
          <w:rFonts w:cs="Sylfaen"/>
          <w:lang w:val="ka-GE"/>
        </w:rPr>
        <w:t xml:space="preserve">ფოტოებზე წარმოდგენილ </w:t>
      </w:r>
      <w:r w:rsidR="00222E34">
        <w:rPr>
          <w:rFonts w:cs="Sylfaen"/>
          <w:lang w:val="ka-GE"/>
        </w:rPr>
        <w:t>ნიმუშების მსგავსი ვიზუალურად.</w:t>
      </w:r>
      <w:r w:rsidR="007D22E2">
        <w:rPr>
          <w:rFonts w:cs="Sylfaen"/>
          <w:lang w:val="ka-GE"/>
        </w:rPr>
        <w:t xml:space="preserve"> ტენდერის ფარგლებში განიხილება როგორც ადგილობრივად დამზადებული, ასევე იმპორტირებული პროდუქცია</w:t>
      </w:r>
      <w:r w:rsidR="00901319">
        <w:rPr>
          <w:rFonts w:cs="Sylfaen"/>
          <w:lang w:val="ka-GE"/>
        </w:rPr>
        <w:t>.</w:t>
      </w:r>
      <w:r w:rsidR="007D22E2">
        <w:rPr>
          <w:rFonts w:cs="Sylfaen"/>
          <w:lang w:val="ka-GE"/>
        </w:rPr>
        <w:t xml:space="preserve"> </w:t>
      </w:r>
    </w:p>
    <w:p w14:paraId="32BD5730" w14:textId="35FC4EA0" w:rsidR="00BF7F13" w:rsidRPr="00BF62F0" w:rsidRDefault="00BF7F13" w:rsidP="00BF62F0">
      <w:pPr>
        <w:pStyle w:val="a"/>
        <w:numPr>
          <w:ilvl w:val="0"/>
          <w:numId w:val="0"/>
        </w:numPr>
        <w:ind w:left="360" w:hanging="360"/>
        <w:rPr>
          <w:color w:val="0000FF"/>
        </w:rPr>
      </w:pPr>
      <w:bookmarkStart w:id="5" w:name="_Toc534810155"/>
      <w:bookmarkStart w:id="6" w:name="_Toc47704272"/>
      <w:r w:rsidRPr="00BF62F0">
        <w:rPr>
          <w:color w:val="0000FF"/>
        </w:rPr>
        <w:t>სატენდერო მოთხოვნები</w:t>
      </w:r>
      <w:bookmarkEnd w:id="5"/>
      <w:bookmarkEnd w:id="6"/>
    </w:p>
    <w:p w14:paraId="2293A609" w14:textId="4007341D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ვადა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მიწოდება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მონტაჟი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განხორციელდეს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1D02E3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ascii="Times New Roman" w:hAnsi="Times New Roman" w:cs="Times New Roman"/>
          <w:lang w:val="ka-GE"/>
        </w:rPr>
        <w:t xml:space="preserve">30 </w:t>
      </w:r>
      <w:r w:rsidR="001D02E3" w:rsidRPr="009C330E">
        <w:rPr>
          <w:rFonts w:ascii="Times New Roman" w:hAnsi="Times New Roman" w:cs="Times New Roman"/>
          <w:lang w:val="ka-GE"/>
        </w:rPr>
        <w:t>–</w:t>
      </w:r>
      <w:r w:rsidRPr="009C330E">
        <w:rPr>
          <w:rFonts w:cs="Sylfaen"/>
          <w:lang w:val="ka-GE"/>
        </w:rPr>
        <w:t>კალენდარული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08616DB9" w14:textId="49BD977F" w:rsidR="00B8474F" w:rsidRPr="004742DD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4742DD" w:rsidRPr="004742DD">
        <w:rPr>
          <w:rFonts w:cs="Sylfaen"/>
          <w:lang w:val="ka-GE"/>
        </w:rPr>
        <w:t>,</w:t>
      </w:r>
      <w:r w:rsidR="004742DD">
        <w:rPr>
          <w:rFonts w:cs="Sylfaen"/>
          <w:lang w:val="ka-GE"/>
        </w:rPr>
        <w:t xml:space="preserve"> შარტავას ქ. N75</w:t>
      </w:r>
      <w:r w:rsidR="00065F70" w:rsidRPr="004742DD">
        <w:rPr>
          <w:rFonts w:cs="Sylfaen"/>
          <w:lang w:val="ka-GE"/>
        </w:rPr>
        <w:t>;</w:t>
      </w:r>
    </w:p>
    <w:p w14:paraId="78A96E55" w14:textId="58D1C057" w:rsidR="001C6561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ვალუტა</w:t>
      </w:r>
      <w:r w:rsidRPr="009C330E">
        <w:rPr>
          <w:rFonts w:ascii="Times New Roman" w:hAnsi="Times New Roman" w:cs="Times New Roman"/>
          <w:lang w:val="ka-GE"/>
        </w:rPr>
        <w:t xml:space="preserve">: </w:t>
      </w:r>
      <w:r w:rsidRPr="009C330E">
        <w:rPr>
          <w:rFonts w:cs="Sylfaen"/>
          <w:lang w:val="ka-GE"/>
        </w:rPr>
        <w:t>ფასები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ლარში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გადასახადების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ჩათვლით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47910D84" w14:textId="065E678B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გამოცდილების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მინიმალური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მოთხოვნა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="005F3DC2">
        <w:rPr>
          <w:rFonts w:cs="Sylfaen"/>
          <w:lang w:val="ka-GE"/>
        </w:rPr>
        <w:t xml:space="preserve"> 3</w:t>
      </w:r>
      <w:r w:rsidR="00EE3ECF" w:rsidRPr="00EE3ECF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ზოგადი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გამოცდილება</w:t>
      </w:r>
      <w:r w:rsidR="00AD43E2" w:rsidRPr="009C330E">
        <w:rPr>
          <w:rFonts w:ascii="Times New Roman" w:hAnsi="Times New Roman" w:cs="Times New Roman"/>
          <w:lang w:val="ka-GE"/>
        </w:rPr>
        <w:t>;</w:t>
      </w:r>
    </w:p>
    <w:p w14:paraId="0EED3B1C" w14:textId="1E43773F" w:rsidR="007E686E" w:rsidRPr="009C330E" w:rsidRDefault="007E686E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გარანტია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ავეჯს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3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გარანტია</w:t>
      </w:r>
      <w:r w:rsidR="006764FD" w:rsidRPr="006764FD">
        <w:rPr>
          <w:rFonts w:cs="Sylfaen"/>
          <w:lang w:val="ka-GE"/>
        </w:rPr>
        <w:t>, გარდა</w:t>
      </w:r>
      <w:r w:rsidR="006764FD">
        <w:rPr>
          <w:rFonts w:cs="Sylfaen"/>
          <w:lang w:val="ka-GE"/>
        </w:rPr>
        <w:t xml:space="preserve"> დანართ N1 და დანართ N3-ის პუნქტი N9-ის - „</w:t>
      </w:r>
      <w:r w:rsidR="006764FD" w:rsidRPr="006764FD">
        <w:rPr>
          <w:rFonts w:cs="Sylfaen"/>
        </w:rPr>
        <w:t xml:space="preserve">სკამი </w:t>
      </w:r>
      <w:r w:rsidR="006764FD" w:rsidRPr="006764FD">
        <w:rPr>
          <w:rFonts w:cs="Sylfaen"/>
          <w:lang w:val="ka-GE"/>
        </w:rPr>
        <w:t>(გორგოლაჭიანი) თანამშრომლის</w:t>
      </w:r>
      <w:r w:rsidR="006764FD">
        <w:rPr>
          <w:rFonts w:cs="Sylfaen"/>
          <w:lang w:val="ka-GE"/>
        </w:rPr>
        <w:t>“</w:t>
      </w:r>
      <w:r w:rsidR="001F56CD">
        <w:rPr>
          <w:rFonts w:cs="Sylfaen"/>
          <w:lang w:val="ka-GE"/>
        </w:rPr>
        <w:t xml:space="preserve">, </w:t>
      </w:r>
      <w:r w:rsidR="006764FD">
        <w:rPr>
          <w:rFonts w:cs="Sylfaen"/>
          <w:lang w:val="ka-GE"/>
        </w:rPr>
        <w:t>რომელსაც უნდა ქჰონდეს სულ მცირე 5 წლიანი გარანტია;</w:t>
      </w:r>
    </w:p>
    <w:p w14:paraId="22C05B65" w14:textId="296E2B64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წერილი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რეზიდენტი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გაცემული</w:t>
      </w:r>
      <w:r w:rsidR="00C2722A" w:rsidRPr="009C330E">
        <w:rPr>
          <w:rFonts w:ascii="Times New Roman" w:hAnsi="Times New Roman" w:cs="Times New Roman"/>
          <w:lang w:val="ka-GE"/>
        </w:rPr>
        <w:t>,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1 </w:t>
      </w:r>
      <w:r w:rsidRPr="009C330E">
        <w:rPr>
          <w:rFonts w:cs="Sylfaen"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წერილი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6249110" w14:textId="2796B143" w:rsidR="00D06F82" w:rsidRPr="009C330E" w:rsidRDefault="00D06F82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შესრულებული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კონტრაქტები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</w:t>
      </w:r>
      <w:r w:rsidR="00DF3515" w:rsidRPr="009C330E">
        <w:rPr>
          <w:rFonts w:cs="Sylfaen"/>
          <w:lang w:val="ka-GE"/>
        </w:rPr>
        <w:t>დ</w:t>
      </w:r>
      <w:r w:rsidRPr="009C330E">
        <w:rPr>
          <w:rFonts w:cs="Sylfaen"/>
          <w:lang w:val="ka-GE"/>
        </w:rPr>
        <w:t>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ბოლო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7A6E0D">
        <w:rPr>
          <w:rFonts w:asciiTheme="minorHAnsi" w:hAnsiTheme="minorHAnsi" w:cs="Times New Roman"/>
          <w:lang w:val="ka-GE"/>
        </w:rPr>
        <w:t>3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წელში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შესრულებული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7A6E0D">
        <w:rPr>
          <w:rFonts w:asciiTheme="minorHAnsi" w:hAnsiTheme="minorHAnsi" w:cs="Times New Roman"/>
          <w:lang w:val="ka-GE"/>
        </w:rPr>
        <w:t>2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მსგავსი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მიღება</w:t>
      </w:r>
      <w:r w:rsidRPr="009C330E">
        <w:rPr>
          <w:rFonts w:ascii="Times New Roman" w:hAnsi="Times New Roman" w:cs="Times New Roman"/>
          <w:lang w:val="ka-GE"/>
        </w:rPr>
        <w:t>-</w:t>
      </w:r>
      <w:r w:rsidRPr="009C330E">
        <w:rPr>
          <w:rFonts w:cs="Sylfaen"/>
          <w:lang w:val="ka-GE"/>
        </w:rPr>
        <w:t>ჩაბარების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94617E" w:rsidRPr="009C330E">
        <w:rPr>
          <w:rFonts w:cs="Sylfaen"/>
          <w:lang w:val="ka-GE"/>
        </w:rPr>
        <w:t>აქტები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C797FE0" w14:textId="4FAA0DA1" w:rsidR="001528B9" w:rsidRPr="009C330E" w:rsidRDefault="001528B9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ფინანსური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მდგომარეობა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lang w:val="ka-GE"/>
        </w:rPr>
        <w:t>ბოლო</w:t>
      </w:r>
      <w:r w:rsidRPr="009C330E">
        <w:rPr>
          <w:rFonts w:ascii="Times New Roman" w:hAnsi="Times New Roman" w:cs="Times New Roman"/>
          <w:lang w:val="ka-GE"/>
        </w:rPr>
        <w:t xml:space="preserve"> 2 </w:t>
      </w:r>
      <w:r w:rsidRPr="009C330E">
        <w:rPr>
          <w:rFonts w:cs="Sylfaen"/>
          <w:lang w:val="ka-GE"/>
        </w:rPr>
        <w:t>წლის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ფინანსური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</w:t>
      </w:r>
      <w:r w:rsidR="00B56F87" w:rsidRPr="009C330E">
        <w:rPr>
          <w:rFonts w:ascii="Times New Roman" w:hAnsi="Times New Roman" w:cs="Times New Roman"/>
          <w:lang w:val="ka-GE"/>
        </w:rPr>
        <w:t>/</w:t>
      </w:r>
      <w:r w:rsidR="00B56F87" w:rsidRPr="009C330E">
        <w:rPr>
          <w:rFonts w:cs="Sylfaen"/>
          <w:lang w:val="ka-GE"/>
        </w:rPr>
        <w:t>დოკუმენტაცია</w:t>
      </w:r>
      <w:r w:rsidRPr="009C330E">
        <w:rPr>
          <w:rFonts w:ascii="Times New Roman" w:hAnsi="Times New Roman" w:cs="Times New Roman"/>
          <w:lang w:val="ka-GE"/>
        </w:rPr>
        <w:t xml:space="preserve"> (2018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2019 </w:t>
      </w:r>
      <w:r w:rsidRPr="009C330E">
        <w:rPr>
          <w:rFonts w:cs="Sylfaen"/>
          <w:lang w:val="ka-GE"/>
        </w:rPr>
        <w:t>წლების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საბალანსო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უწყისები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მოგება</w:t>
      </w:r>
      <w:r w:rsidRPr="009C330E">
        <w:rPr>
          <w:rFonts w:ascii="Times New Roman" w:hAnsi="Times New Roman" w:cs="Times New Roman"/>
          <w:lang w:val="ka-GE"/>
        </w:rPr>
        <w:t>-</w:t>
      </w:r>
      <w:r w:rsidRPr="009C330E">
        <w:rPr>
          <w:rFonts w:cs="Sylfaen"/>
          <w:lang w:val="ka-GE"/>
        </w:rPr>
        <w:t>ზარალის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დეკლარაციები</w:t>
      </w:r>
      <w:r w:rsidRPr="009C330E">
        <w:rPr>
          <w:rFonts w:ascii="Times New Roman" w:hAnsi="Times New Roman" w:cs="Times New Roman"/>
          <w:lang w:val="ka-GE"/>
        </w:rPr>
        <w:t>);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3B29F5F9" w:rsidR="00784EE9" w:rsidRPr="009C330E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ობიექტის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მინიმალური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დანართ</w:t>
      </w:r>
      <w:r w:rsidR="004742DD">
        <w:rPr>
          <w:rFonts w:ascii="Times New Roman" w:hAnsi="Times New Roman" w:cs="Times New Roman"/>
          <w:lang w:val="ka-GE"/>
        </w:rPr>
        <w:t xml:space="preserve"> N3</w:t>
      </w:r>
      <w:r w:rsidR="0002474C" w:rsidRPr="009C330E">
        <w:rPr>
          <w:rFonts w:ascii="Times New Roman" w:hAnsi="Times New Roman" w:cs="Times New Roman"/>
          <w:lang w:val="ka-GE"/>
        </w:rPr>
        <w:t>-</w:t>
      </w:r>
      <w:r w:rsidR="0002474C" w:rsidRPr="009C330E">
        <w:rPr>
          <w:rFonts w:cs="Sylfaen"/>
          <w:lang w:val="ka-GE"/>
        </w:rPr>
        <w:t>ში</w:t>
      </w:r>
      <w:r w:rsidR="00AA5B20">
        <w:rPr>
          <w:rFonts w:ascii="Times New Roman" w:hAnsi="Times New Roman" w:cs="Times New Roman"/>
          <w:lang w:val="ka-GE"/>
        </w:rPr>
        <w:t>;</w:t>
      </w:r>
    </w:p>
    <w:p w14:paraId="769FE1B5" w14:textId="72594487" w:rsidR="0043793A" w:rsidRPr="00570472" w:rsidRDefault="0043793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9156B3">
        <w:rPr>
          <w:rFonts w:cs="Sylfaen"/>
          <w:lang w:val="ka-GE"/>
        </w:rPr>
        <w:t>სატენდერო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წინადადებას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თან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უნდა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ახლდეს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შემოთავაზებული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მოდელის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დეტალური</w:t>
      </w:r>
      <w:r w:rsidRPr="00570472">
        <w:rPr>
          <w:rFonts w:cs="Sylfaen"/>
          <w:lang w:val="ka-GE"/>
        </w:rPr>
        <w:t xml:space="preserve"> </w:t>
      </w:r>
      <w:r w:rsidRPr="009156B3">
        <w:rPr>
          <w:rFonts w:cs="Sylfaen"/>
          <w:lang w:val="ka-GE"/>
        </w:rPr>
        <w:t>სპეციფიკაციები</w:t>
      </w:r>
      <w:r w:rsidR="00952150">
        <w:rPr>
          <w:rFonts w:cs="Sylfaen"/>
          <w:lang w:val="ka-GE"/>
        </w:rPr>
        <w:t>;</w:t>
      </w:r>
    </w:p>
    <w:p w14:paraId="1805FDAF" w14:textId="5C2D9683" w:rsidR="00AB60D8" w:rsidRPr="0057047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570472">
        <w:rPr>
          <w:rFonts w:cs="Sylfae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57047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570472">
        <w:rPr>
          <w:rFonts w:cs="Sylfae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570472">
        <w:rPr>
          <w:rFonts w:cs="Sylfae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570472">
        <w:rPr>
          <w:rFonts w:cs="Sylfaen"/>
          <w:lang w:val="ka-GE"/>
        </w:rPr>
        <w:t>.</w:t>
      </w:r>
    </w:p>
    <w:p w14:paraId="4A4F9D6E" w14:textId="72B016C2" w:rsidR="009156B3" w:rsidRPr="009156B3" w:rsidRDefault="009156B3" w:rsidP="009156B3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9156B3">
        <w:rPr>
          <w:rFonts w:cs="Sylfaen"/>
          <w:lang w:val="ka-GE"/>
        </w:rPr>
        <w:t xml:space="preserve">შერჩევის ეტაპზე </w:t>
      </w:r>
      <w:r>
        <w:rPr>
          <w:rFonts w:cs="Sylfaen"/>
          <w:lang w:val="ka-GE"/>
        </w:rPr>
        <w:t xml:space="preserve">პრეტენდენტს შესაძლოა მოეთხოვოს </w:t>
      </w:r>
      <w:r w:rsidRPr="009156B3">
        <w:rPr>
          <w:rFonts w:cs="Sylfaen"/>
          <w:lang w:val="ka-GE"/>
        </w:rPr>
        <w:t>ნიმუშების წარმოდგენა და ტენდერში მონაწილემ უნდა შეძლოს მათი წარმოდგენა 7 კალენდარული დღის ვადაში</w:t>
      </w:r>
      <w:r>
        <w:rPr>
          <w:rFonts w:cs="Sylfaen"/>
          <w:lang w:val="ka-GE"/>
        </w:rPr>
        <w:t>;</w:t>
      </w:r>
    </w:p>
    <w:p w14:paraId="673218AF" w14:textId="7B25DB93" w:rsidR="00106282" w:rsidRDefault="00AA37B7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შეკვეთის მოცულობა შესაძლოა შემცირდეს ან გაიზარდოს 10%-ის ფარგლებში;</w:t>
      </w:r>
    </w:p>
    <w:p w14:paraId="36553ECA" w14:textId="77777777" w:rsidR="00B82F2D" w:rsidRDefault="00570472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ფასი</w:t>
      </w:r>
      <w:r w:rsidRPr="009F7B7D">
        <w:rPr>
          <w:rFonts w:cs="Sylfaen"/>
          <w:lang w:val="ka-GE"/>
        </w:rPr>
        <w:t xml:space="preserve"> უნდა მოიცავდეს ტენდერში მონაწილეობასთან, მოწოდებასთან და მონტაჟთან დაკავშირებულ ნებისმიერ ხარჯს, მათ შორის ტრანსპორტირების, ნიმუშის წარდგენის, ა.შ. ხარჯებს</w:t>
      </w:r>
      <w:r w:rsidR="00B82F2D">
        <w:rPr>
          <w:rFonts w:cs="Sylfaen"/>
          <w:lang w:val="ka-GE"/>
        </w:rPr>
        <w:t>;</w:t>
      </w:r>
    </w:p>
    <w:p w14:paraId="00800FA5" w14:textId="102A313A" w:rsidR="00570472" w:rsidRDefault="00B82F2D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lastRenderedPageBreak/>
        <w:t>დანართ N1-ში მოცემულ ფასების</w:t>
      </w:r>
      <w:r w:rsidRPr="009F7B7D">
        <w:rPr>
          <w:rFonts w:cs="Sylfaen"/>
          <w:lang w:val="ka-GE"/>
        </w:rPr>
        <w:t xml:space="preserve"> ცხრილიდან პუნქტი N8, პუნქტი N9, პუნქტი N10 და პუნქტი N11-ს შესყიდვა შესაძლოა აღარ გახდეს საჭირო და გამარჯვებულ კომპანიასთან ხელშეკრულება გაფორმდეს ამ პუნქტების გარეშე</w:t>
      </w:r>
      <w:r w:rsidR="004F7B30">
        <w:rPr>
          <w:rFonts w:cs="Sylfaen"/>
          <w:lang w:val="ka-GE"/>
        </w:rPr>
        <w:t>;</w:t>
      </w:r>
    </w:p>
    <w:p w14:paraId="18421642" w14:textId="611F1E84" w:rsidR="00B53FE6" w:rsidRDefault="00B53FE6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 xml:space="preserve">ტენდერში მონაწილემ, </w:t>
      </w:r>
      <w:r w:rsidRPr="00BB1949">
        <w:rPr>
          <w:rFonts w:cs="Sylfaen"/>
          <w:lang w:val="ka-GE"/>
        </w:rPr>
        <w:t>tenders.ge-</w:t>
      </w:r>
      <w:r>
        <w:rPr>
          <w:rFonts w:cs="Sylfaen"/>
          <w:lang w:val="ka-GE"/>
        </w:rPr>
        <w:t>ს პორტლზე ვაჭრობის შემთხვევაში დაფიქსირებულ ფასდაკლებას უნდა მოაყოლოს ამ ფასდაკლების კომერციულ წინადადებაზე გავრცელების მეთოდოლოგია, რომელიც უნდა იყოს მკაფიოდ და გასაგებად ჩამოყალიბებული, წინააღმდეგ შემთხვევაში, იგულისხმება, რომ ფასდაკლება გავრცელდება ყველა პუნქტზე პროპორციულად</w:t>
      </w:r>
      <w:r w:rsidR="00F93931">
        <w:rPr>
          <w:rFonts w:cs="Sylfaen"/>
          <w:lang w:val="ka-GE"/>
        </w:rPr>
        <w:t>;</w:t>
      </w:r>
    </w:p>
    <w:p w14:paraId="1FF3A574" w14:textId="3B9A6384" w:rsidR="00F93931" w:rsidRDefault="00C71356" w:rsidP="00823DA2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შესყიდვის სავარაუდო</w:t>
      </w:r>
      <w:r w:rsidR="008C519E">
        <w:rPr>
          <w:rFonts w:cs="Sylfaen"/>
        </w:rPr>
        <w:t xml:space="preserve"> (</w:t>
      </w:r>
      <w:r w:rsidR="008C519E">
        <w:rPr>
          <w:rFonts w:cs="Sylfaen"/>
          <w:lang w:val="ka-GE"/>
        </w:rPr>
        <w:t>საორიენტაციო)</w:t>
      </w:r>
      <w:r>
        <w:rPr>
          <w:rFonts w:cs="Sylfaen"/>
          <w:lang w:val="ka-GE"/>
        </w:rPr>
        <w:t xml:space="preserve"> ღირებულება შეადგენს </w:t>
      </w:r>
      <w:r w:rsidR="008C519E">
        <w:rPr>
          <w:rFonts w:cs="Sylfaen"/>
          <w:lang w:val="ka-GE"/>
        </w:rPr>
        <w:t xml:space="preserve"> 135</w:t>
      </w:r>
      <w:r w:rsidR="00823DA2">
        <w:rPr>
          <w:rFonts w:cs="Sylfaen"/>
          <w:lang w:val="ka-GE"/>
        </w:rPr>
        <w:t>,000 ლარს (დღგ-ს ჩათვლით);</w:t>
      </w:r>
      <w:r w:rsidR="00F55D12">
        <w:rPr>
          <w:rFonts w:cs="Sylfaen"/>
          <w:lang w:val="ka-GE"/>
        </w:rPr>
        <w:t xml:space="preserve"> პრეტენდენტებს შეუძლიათ დააფიქსირონ როგორც სავარაუდო ღირებულებაზე მეტი ასევე ნაკლები </w:t>
      </w:r>
      <w:r w:rsidR="008C08A6">
        <w:rPr>
          <w:rFonts w:cs="Sylfaen"/>
          <w:lang w:val="ka-GE"/>
        </w:rPr>
        <w:t xml:space="preserve">ჯამური </w:t>
      </w:r>
      <w:r w:rsidR="00F55D12">
        <w:rPr>
          <w:rFonts w:cs="Sylfaen"/>
          <w:lang w:val="ka-GE"/>
        </w:rPr>
        <w:t>ფასი.</w:t>
      </w:r>
    </w:p>
    <w:p w14:paraId="766590C2" w14:textId="77777777" w:rsidR="001C0645" w:rsidRPr="001C0645" w:rsidRDefault="001C0645" w:rsidP="001C0645">
      <w:pPr>
        <w:pStyle w:val="ListParagraph"/>
        <w:spacing w:after="200" w:line="276" w:lineRule="auto"/>
        <w:rPr>
          <w:rFonts w:cs="Sylfaen"/>
          <w:lang w:val="ka-GE"/>
        </w:rPr>
      </w:pPr>
    </w:p>
    <w:p w14:paraId="6B400734" w14:textId="4A17F474" w:rsidR="00D140FB" w:rsidRPr="00BF62F0" w:rsidRDefault="00D140FB" w:rsidP="00BF62F0">
      <w:pPr>
        <w:pStyle w:val="a"/>
        <w:numPr>
          <w:ilvl w:val="0"/>
          <w:numId w:val="0"/>
        </w:numPr>
        <w:ind w:left="360" w:hanging="360"/>
        <w:rPr>
          <w:color w:val="0000FF"/>
        </w:rPr>
      </w:pPr>
      <w:bookmarkStart w:id="7" w:name="_Toc47704273"/>
      <w:r w:rsidRPr="00BF62F0">
        <w:rPr>
          <w:color w:val="0000FF"/>
        </w:rPr>
        <w:t>დამატებითი ინფორმაცია:</w:t>
      </w:r>
      <w:bookmarkEnd w:id="7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Default="00DB4E3F" w:rsidP="007E686E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0A4F8D0" w14:textId="77777777" w:rsidR="003A19AC" w:rsidRDefault="003A19AC" w:rsidP="007E686E">
      <w:pPr>
        <w:rPr>
          <w:rFonts w:asciiTheme="minorHAnsi" w:hAnsiTheme="minorHAnsi" w:cs="Times New Roman"/>
          <w:lang w:val="ka-GE"/>
        </w:rPr>
      </w:pPr>
    </w:p>
    <w:p w14:paraId="53E9E91A" w14:textId="0C60E36B" w:rsidR="003A19AC" w:rsidRPr="003A19AC" w:rsidRDefault="00322087" w:rsidP="007E686E">
      <w:pPr>
        <w:rPr>
          <w:rFonts w:cs="Sylfaen"/>
          <w:lang w:val="ka-GE"/>
        </w:rPr>
      </w:pPr>
      <w:r>
        <w:rPr>
          <w:rFonts w:cs="Sylfaen"/>
          <w:lang w:val="ka-GE"/>
        </w:rPr>
        <w:t xml:space="preserve">ბანკმა შესაძლოა </w:t>
      </w:r>
      <w:r w:rsidR="003A19AC">
        <w:rPr>
          <w:rFonts w:cs="Sylfaen"/>
          <w:lang w:val="ka-GE"/>
        </w:rPr>
        <w:t xml:space="preserve">ტენდერის გახსნის შემდეგ </w:t>
      </w:r>
      <w:r w:rsidR="003A19AC" w:rsidRPr="003A19AC">
        <w:rPr>
          <w:rFonts w:cs="Sylfaen"/>
          <w:lang w:val="ka-GE"/>
        </w:rPr>
        <w:t xml:space="preserve">მოლაპარაკებები გააგრძელოს უდაბლესი </w:t>
      </w:r>
      <w:r w:rsidR="003A19AC">
        <w:rPr>
          <w:rFonts w:cs="Sylfaen"/>
          <w:lang w:val="ka-GE"/>
        </w:rPr>
        <w:t>ფასისა და ტექნიკურად მისაღები წინადადების მქონე 2 კომპანიასთან და მოლაპარაკების შედეგების მიხედვით მიიღოს საბოლოო გადაწყვტეილება ტენდერის ფარგლებში;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1E9B14E3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86901">
        <w:rPr>
          <w:rFonts w:cs="Times New Roman"/>
          <w:lang w:val="ka-GE"/>
        </w:rPr>
        <w:t xml:space="preserve">ნაწილობრივ ან სრულად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  <w:bookmarkStart w:id="8" w:name="_GoBack"/>
      <w:bookmarkEnd w:id="8"/>
    </w:p>
    <w:p w14:paraId="671EA3B4" w14:textId="0A0F1FCB" w:rsidR="009F7B7D" w:rsidRDefault="009F7B7D">
      <w:pPr>
        <w:jc w:val="left"/>
        <w:rPr>
          <w:rFonts w:ascii="Times New Roman" w:hAnsi="Times New Roman" w:cs="Times New Roman"/>
          <w:lang w:val="ka-GE"/>
        </w:rPr>
      </w:pPr>
      <w:r>
        <w:rPr>
          <w:rFonts w:ascii="Times New Roman" w:hAnsi="Times New Roman" w:cs="Times New Roman"/>
          <w:lang w:val="ka-GE"/>
        </w:rPr>
        <w:br w:type="page"/>
      </w:r>
    </w:p>
    <w:bookmarkEnd w:id="4"/>
    <w:p w14:paraId="28B75F3F" w14:textId="77777777" w:rsidR="007E7639" w:rsidRPr="009F7B7D" w:rsidRDefault="007E7639" w:rsidP="00EA5B3D">
      <w:pPr>
        <w:pStyle w:val="a"/>
        <w:numPr>
          <w:ilvl w:val="0"/>
          <w:numId w:val="0"/>
        </w:numPr>
        <w:rPr>
          <w:rFonts w:asciiTheme="minorHAnsi" w:eastAsiaTheme="minorHAnsi" w:hAnsiTheme="minorHAnsi" w:cs="Times New Roman"/>
          <w:color w:val="231F20"/>
          <w:sz w:val="22"/>
          <w:szCs w:val="20"/>
          <w:lang w:eastAsia="en-US"/>
        </w:rPr>
      </w:pPr>
    </w:p>
    <w:p w14:paraId="47B521F1" w14:textId="486D212A" w:rsidR="00B54332" w:rsidRPr="00BF62F0" w:rsidRDefault="00E3757A" w:rsidP="00BF62F0">
      <w:pPr>
        <w:pStyle w:val="a"/>
        <w:numPr>
          <w:ilvl w:val="0"/>
          <w:numId w:val="0"/>
        </w:numPr>
        <w:ind w:left="360" w:hanging="360"/>
        <w:rPr>
          <w:color w:val="0000FF"/>
        </w:rPr>
      </w:pPr>
      <w:bookmarkStart w:id="9" w:name="_Toc47704274"/>
      <w:r w:rsidRPr="00BF62F0">
        <w:rPr>
          <w:color w:val="0000FF"/>
        </w:rPr>
        <w:t>დანართი</w:t>
      </w:r>
      <w:r w:rsidR="00F27968" w:rsidRPr="00BF62F0">
        <w:rPr>
          <w:color w:val="0000FF"/>
        </w:rPr>
        <w:t xml:space="preserve"> N</w:t>
      </w:r>
      <w:r w:rsidRPr="00BF62F0">
        <w:rPr>
          <w:color w:val="0000FF"/>
        </w:rPr>
        <w:t>1: ფასების ცხრილი</w:t>
      </w:r>
      <w:bookmarkEnd w:id="9"/>
    </w:p>
    <w:p w14:paraId="6C8AE311" w14:textId="77777777" w:rsidR="009F7B7D" w:rsidRPr="009F7B7D" w:rsidRDefault="009F7B7D" w:rsidP="009F7B7D">
      <w:pPr>
        <w:pStyle w:val="a0"/>
        <w:numPr>
          <w:ilvl w:val="0"/>
          <w:numId w:val="0"/>
        </w:numPr>
        <w:ind w:left="360"/>
        <w:rPr>
          <w:lang w:val="ka-GE" w:eastAsia="en-US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651"/>
        <w:gridCol w:w="1620"/>
        <w:gridCol w:w="1260"/>
        <w:gridCol w:w="1710"/>
        <w:gridCol w:w="1710"/>
      </w:tblGrid>
      <w:tr w:rsidR="009F7B7D" w:rsidRPr="009F7B7D" w14:paraId="664C435D" w14:textId="77777777" w:rsidTr="009F7B7D">
        <w:trPr>
          <w:trHeight w:val="9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A6E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8F6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ავეჯის დასახელება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788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სპეციფიკაცია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ECB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 რაოდენობა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909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ერთეულის ფასი ლარში</w:t>
            </w: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(დღგ-ს ჩათვლით)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F90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ფასი სულ ლარში</w:t>
            </w: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(დღგ-ს ჩათვლით)</w:t>
            </w:r>
          </w:p>
        </w:tc>
      </w:tr>
      <w:tr w:rsidR="009F7B7D" w:rsidRPr="009F7B7D" w14:paraId="2A7F547F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EA3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39E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მაგიდა თანამშრომლის (სტანდარტული)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CA40D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დეტალური სპეციფიკაციები მოცემულია დანართ N3-ში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74A4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354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8C8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719A9E0E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5F14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564" w14:textId="77777777" w:rsidR="009F7B7D" w:rsidRPr="009F7B7D" w:rsidRDefault="009F7B7D" w:rsidP="009F7B7D">
            <w:pPr>
              <w:ind w:right="2101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მაგიდის ტიხარი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2260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691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93A2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8A8A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6D3DD1F6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BB1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11D6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ტუმბო გორგოლაჭიანი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2519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833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E9A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05F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38BC0625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852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8AB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კარადა (ფაილების) დაბალი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DABB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2422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AEB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68C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3829D0CC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98C1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D964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კარადა (ფაილების) მაღალი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A6D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AD0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569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5F1E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34BDE823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637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393C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მაგიდა (შეხვედრების ოთახის) პატარა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0B0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EB21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6A4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7727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0DAD5492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FCD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A8D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მაგიდა (შეხვედრების ოთახის) დიდი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0F75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C59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AF0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0367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5D967AB4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9D3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3BF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ტანსაცმლის საკიდი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CD41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504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C4C6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677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3975AE3F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5BF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1F9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სკამი (გორგოლაჭიანი) თანამშრომლის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DBBF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05D5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EE2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7E9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471F472B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703D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DB2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სკამი (შეხვედრების ოთახის)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F11E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E25E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B26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DA30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09FE4715" w14:textId="77777777" w:rsidTr="009F7B7D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D66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E30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სკამი (სამზარეულოს)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0C1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35F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5363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C891" w14:textId="77777777" w:rsidR="009F7B7D" w:rsidRPr="009F7B7D" w:rsidRDefault="009F7B7D" w:rsidP="009F7B7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7B7D" w:rsidRPr="009F7B7D" w14:paraId="093FB6EC" w14:textId="77777777" w:rsidTr="003C0E14">
        <w:trPr>
          <w:trHeight w:val="290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B363" w14:textId="77777777" w:rsidR="009F7B7D" w:rsidRPr="009F7B7D" w:rsidRDefault="009F7B7D" w:rsidP="003C0E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7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ჯამური სატენდერო ფასი: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D719" w14:textId="77777777" w:rsidR="009F7B7D" w:rsidRPr="009F7B7D" w:rsidRDefault="009F7B7D" w:rsidP="009F7B7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7B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7B7D" w:rsidRPr="009F7B7D" w14:paraId="34C298CC" w14:textId="77777777" w:rsidTr="009F7B7D">
        <w:trPr>
          <w:trHeight w:val="520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313B" w14:textId="2AA1F172" w:rsidR="009F7B7D" w:rsidRPr="009F7B7D" w:rsidRDefault="009F7B7D" w:rsidP="009F7B7D">
            <w:pPr>
              <w:ind w:left="-18"/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9F7B7D" w:rsidRPr="009F7B7D" w14:paraId="6B5EACFF" w14:textId="77777777" w:rsidTr="00570472">
        <w:trPr>
          <w:trHeight w:val="560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CA766" w14:textId="39207959" w:rsidR="009F7B7D" w:rsidRPr="009F7B7D" w:rsidRDefault="009F7B7D" w:rsidP="009F7B7D">
            <w:pPr>
              <w:ind w:left="-18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F7B7D" w:rsidRPr="009F7B7D" w14:paraId="1D61B0C0" w14:textId="77777777" w:rsidTr="00570472">
        <w:trPr>
          <w:trHeight w:val="104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FB4A4" w14:textId="2DDC1A02" w:rsidR="009F7B7D" w:rsidRPr="009F7B7D" w:rsidRDefault="009F7B7D" w:rsidP="009F7B7D">
            <w:pPr>
              <w:ind w:left="-18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41208AC5" w14:textId="77777777" w:rsidR="009F7B7D" w:rsidRDefault="009F7B7D" w:rsidP="009F7B7D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58AFFE0" w14:textId="77777777" w:rsidR="009F7B7D" w:rsidRPr="009F7B7D" w:rsidRDefault="009F7B7D" w:rsidP="009F7B7D">
      <w:pPr>
        <w:pStyle w:val="a0"/>
        <w:numPr>
          <w:ilvl w:val="0"/>
          <w:numId w:val="0"/>
        </w:numPr>
        <w:ind w:left="360"/>
        <w:rPr>
          <w:lang w:val="ka-GE" w:eastAsia="en-US"/>
        </w:rPr>
      </w:pPr>
    </w:p>
    <w:p w14:paraId="5904C772" w14:textId="77777777" w:rsidR="00B54332" w:rsidRPr="009C330E" w:rsidRDefault="00B54332" w:rsidP="009F7B7D">
      <w:pPr>
        <w:ind w:left="540"/>
        <w:jc w:val="left"/>
        <w:rPr>
          <w:rFonts w:ascii="Times New Roman" w:hAnsi="Times New Roman" w:cs="Times New Roman"/>
          <w:lang w:val="ka-GE"/>
        </w:rPr>
      </w:pPr>
    </w:p>
    <w:p w14:paraId="27645288" w14:textId="77777777" w:rsidR="00B54332" w:rsidRPr="00905237" w:rsidRDefault="00B54332">
      <w:pPr>
        <w:jc w:val="left"/>
        <w:rPr>
          <w:rFonts w:ascii="Times New Roman" w:hAnsi="Times New Roman" w:cs="Times New Roman"/>
          <w:sz w:val="8"/>
          <w:lang w:val="ka-GE"/>
        </w:rPr>
      </w:pPr>
    </w:p>
    <w:p w14:paraId="2A884CDE" w14:textId="3A418E69" w:rsidR="00B54332" w:rsidRPr="007039B7" w:rsidRDefault="00B54332" w:rsidP="009F7B7D">
      <w:pPr>
        <w:ind w:left="9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239F25BC" w:rsidR="00B54332" w:rsidRPr="009C330E" w:rsidRDefault="00B54332" w:rsidP="009F7B7D">
      <w:pPr>
        <w:ind w:left="90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35FCC578" w14:textId="38902995" w:rsidR="007039B7" w:rsidRPr="007039B7" w:rsidRDefault="00B54332" w:rsidP="009F7B7D">
      <w:pPr>
        <w:ind w:left="9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ნომერი</w:t>
      </w:r>
    </w:p>
    <w:p w14:paraId="3D305859" w14:textId="77777777" w:rsidR="007039B7" w:rsidRPr="009C330E" w:rsidRDefault="007039B7" w:rsidP="002B26E0">
      <w:pPr>
        <w:ind w:left="630"/>
        <w:rPr>
          <w:rFonts w:ascii="Times New Roman" w:hAnsi="Times New Roman" w:cs="Times New Roman"/>
        </w:rPr>
        <w:sectPr w:rsidR="007039B7" w:rsidRPr="009C330E" w:rsidSect="009F7B7D">
          <w:footerReference w:type="default" r:id="rId11"/>
          <w:headerReference w:type="first" r:id="rId12"/>
          <w:pgSz w:w="11909" w:h="16704" w:code="9"/>
          <w:pgMar w:top="634" w:right="450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733A0B1E" w14:textId="69071AEF" w:rsidR="00C543C0" w:rsidRPr="009C330E" w:rsidRDefault="00C543C0" w:rsidP="002B26E0">
      <w:pPr>
        <w:ind w:left="63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</w:p>
    <w:p w14:paraId="05469CFC" w14:textId="77777777" w:rsidR="007B085E" w:rsidRPr="009C330E" w:rsidRDefault="007B085E" w:rsidP="00C525A4">
      <w:pPr>
        <w:pStyle w:val="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6BDF7306" w14:textId="561DF21B" w:rsidR="001804C8" w:rsidRPr="00BF62F0" w:rsidRDefault="0016141B" w:rsidP="00BF62F0">
      <w:pPr>
        <w:pStyle w:val="a"/>
        <w:numPr>
          <w:ilvl w:val="0"/>
          <w:numId w:val="0"/>
        </w:numPr>
        <w:ind w:left="360" w:hanging="360"/>
        <w:rPr>
          <w:color w:val="0000FF"/>
        </w:rPr>
      </w:pPr>
      <w:bookmarkStart w:id="10" w:name="_Toc47704275"/>
      <w:r w:rsidRPr="00BF62F0">
        <w:rPr>
          <w:color w:val="0000FF"/>
        </w:rPr>
        <w:t xml:space="preserve">დანართი </w:t>
      </w:r>
      <w:r w:rsidR="007F63BB" w:rsidRPr="00BF62F0">
        <w:rPr>
          <w:color w:val="0000FF"/>
        </w:rPr>
        <w:t>N</w:t>
      </w:r>
      <w:r w:rsidRPr="00BF62F0">
        <w:rPr>
          <w:color w:val="0000FF"/>
        </w:rPr>
        <w:t>2: საბანკო რეკვიზიტები</w:t>
      </w:r>
      <w:bookmarkEnd w:id="10"/>
    </w:p>
    <w:p w14:paraId="265F1447" w14:textId="77777777" w:rsidR="00BF62F0" w:rsidRPr="00BF62F0" w:rsidRDefault="00BF62F0" w:rsidP="00BF62F0">
      <w:pPr>
        <w:rPr>
          <w:lang w:val="ka-GE"/>
        </w:rPr>
      </w:pPr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31F381ED" w:rsidR="0016141B" w:rsidRPr="0078227C" w:rsidRDefault="0016141B" w:rsidP="0016141B">
      <w:pPr>
        <w:spacing w:line="360" w:lineRule="auto"/>
        <w:rPr>
          <w:rFonts w:asciiTheme="minorHAnsi" w:hAnsiTheme="minorHAnsi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555B21A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ნომერი</w:t>
      </w:r>
      <w:r w:rsidRPr="009C330E">
        <w:rPr>
          <w:rFonts w:ascii="Times New Roman" w:hAnsi="Times New Roman" w:cs="Times New Roman"/>
          <w:lang w:val="ka-GE"/>
        </w:rPr>
        <w:t xml:space="preserve">: </w:t>
      </w:r>
    </w:p>
    <w:p w14:paraId="315E18DD" w14:textId="77777777" w:rsidR="009B0A72" w:rsidRDefault="009B0A72">
      <w:pPr>
        <w:jc w:val="left"/>
        <w:rPr>
          <w:rFonts w:eastAsiaTheme="majorEastAsia" w:cstheme="majorBidi"/>
          <w:b/>
          <w:color w:val="0000FF"/>
          <w:sz w:val="24"/>
          <w:szCs w:val="28"/>
          <w:lang w:val="ka-GE" w:eastAsia="ja-JP"/>
        </w:rPr>
      </w:pPr>
      <w:r>
        <w:rPr>
          <w:color w:val="0000FF"/>
        </w:rPr>
        <w:br w:type="page"/>
      </w:r>
    </w:p>
    <w:p w14:paraId="63A1820C" w14:textId="1D890F02" w:rsidR="002E6648" w:rsidRPr="00A43252" w:rsidRDefault="00652E57" w:rsidP="002E6648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  <w:bookmarkStart w:id="11" w:name="_Toc47704276"/>
      <w:r w:rsidRPr="00D47DB7">
        <w:rPr>
          <w:color w:val="0000FF"/>
        </w:rPr>
        <w:lastRenderedPageBreak/>
        <w:t xml:space="preserve">დანართი N3: დეტალური სპეციფიკაციები </w:t>
      </w:r>
      <w:r w:rsidR="002E6648" w:rsidRPr="002E6648">
        <w:rPr>
          <w:b w:val="0"/>
          <w:color w:val="auto"/>
          <w:sz w:val="28"/>
        </w:rPr>
        <w:t>(</w:t>
      </w:r>
      <w:r w:rsidR="002E6648" w:rsidRPr="00A43252">
        <w:rPr>
          <w:b w:val="0"/>
          <w:color w:val="auto"/>
          <w:sz w:val="28"/>
        </w:rPr>
        <w:t>თანდართულია ცალკე ფაილად</w:t>
      </w:r>
      <w:r w:rsidR="002E6648">
        <w:rPr>
          <w:b w:val="0"/>
          <w:color w:val="auto"/>
          <w:sz w:val="28"/>
        </w:rPr>
        <w:t>)</w:t>
      </w:r>
      <w:bookmarkEnd w:id="11"/>
    </w:p>
    <w:p w14:paraId="4AD4E7B0" w14:textId="0B0A9E0D" w:rsidR="00F63BE8" w:rsidRDefault="00F63BE8" w:rsidP="00D47DB7">
      <w:pPr>
        <w:pStyle w:val="a"/>
        <w:numPr>
          <w:ilvl w:val="0"/>
          <w:numId w:val="0"/>
        </w:numPr>
        <w:ind w:left="360" w:hanging="360"/>
        <w:rPr>
          <w:color w:val="0000FF"/>
        </w:rPr>
      </w:pPr>
    </w:p>
    <w:p w14:paraId="6B416233" w14:textId="77777777" w:rsidR="00A43252" w:rsidRDefault="00A43252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46613943" w14:textId="77777777" w:rsidR="00A43252" w:rsidRDefault="00A43252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1ADE8733" w14:textId="77777777" w:rsidR="00A43252" w:rsidRDefault="00A43252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77E85AD8" w14:textId="77777777" w:rsidR="00404237" w:rsidRDefault="00404237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27F1FACB" w14:textId="77777777" w:rsidR="00404237" w:rsidRDefault="00404237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092F0DFF" w14:textId="77777777" w:rsidR="00404237" w:rsidRDefault="00404237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6D38B7B7" w14:textId="77777777" w:rsidR="00404237" w:rsidRDefault="00404237" w:rsidP="00A43252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p w14:paraId="6173DCC2" w14:textId="77777777" w:rsidR="002E6648" w:rsidRPr="00A43252" w:rsidRDefault="002E6648">
      <w:pPr>
        <w:pStyle w:val="a"/>
        <w:numPr>
          <w:ilvl w:val="0"/>
          <w:numId w:val="0"/>
        </w:numPr>
        <w:ind w:left="360" w:hanging="360"/>
        <w:jc w:val="center"/>
        <w:rPr>
          <w:b w:val="0"/>
          <w:color w:val="auto"/>
          <w:sz w:val="28"/>
        </w:rPr>
      </w:pPr>
    </w:p>
    <w:sectPr w:rsidR="002E6648" w:rsidRPr="00A43252" w:rsidSect="009B0A72">
      <w:pgSz w:w="11909" w:h="16704" w:code="9"/>
      <w:pgMar w:top="634" w:right="922" w:bottom="0" w:left="907" w:header="432" w:footer="720" w:gutter="0"/>
      <w:pgNumType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B600" w14:textId="77777777" w:rsidR="00D1762D" w:rsidRDefault="00D1762D" w:rsidP="002E7950">
      <w:r>
        <w:separator/>
      </w:r>
    </w:p>
  </w:endnote>
  <w:endnote w:type="continuationSeparator" w:id="0">
    <w:p w14:paraId="4BD8C7D3" w14:textId="77777777" w:rsidR="00D1762D" w:rsidRDefault="00D1762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3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2B3F3" w14:textId="0A5EAA79" w:rsidR="009B0A72" w:rsidRDefault="009B0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F9E2E" w14:textId="5AC99684" w:rsidR="00356FE9" w:rsidRPr="00DF4821" w:rsidRDefault="00356FE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A32A" w14:textId="77777777" w:rsidR="00D1762D" w:rsidRDefault="00D1762D" w:rsidP="002E7950">
      <w:r>
        <w:separator/>
      </w:r>
    </w:p>
  </w:footnote>
  <w:footnote w:type="continuationSeparator" w:id="0">
    <w:p w14:paraId="5085D68C" w14:textId="77777777" w:rsidR="00D1762D" w:rsidRDefault="00D1762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356FE9" w:rsidRDefault="00356FE9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0"/>
  </w:num>
  <w:num w:numId="19">
    <w:abstractNumId w:val="18"/>
  </w:num>
  <w:num w:numId="20">
    <w:abstractNumId w:val="14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5874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7B"/>
    <w:rsid w:val="000450D7"/>
    <w:rsid w:val="00045C14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594"/>
    <w:rsid w:val="000557D3"/>
    <w:rsid w:val="00056255"/>
    <w:rsid w:val="000564FF"/>
    <w:rsid w:val="000567C9"/>
    <w:rsid w:val="00056B8C"/>
    <w:rsid w:val="00057924"/>
    <w:rsid w:val="00057B3E"/>
    <w:rsid w:val="0006001B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218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AB6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1A4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6AA"/>
    <w:rsid w:val="000A7A48"/>
    <w:rsid w:val="000B03DE"/>
    <w:rsid w:val="000B074C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1AD5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93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4B9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8F7"/>
    <w:rsid w:val="0010393A"/>
    <w:rsid w:val="0010412E"/>
    <w:rsid w:val="001045AC"/>
    <w:rsid w:val="001049E0"/>
    <w:rsid w:val="00104BF6"/>
    <w:rsid w:val="00105943"/>
    <w:rsid w:val="00106282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1AB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2C08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410F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5FBA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0645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2AF8"/>
    <w:rsid w:val="001D4216"/>
    <w:rsid w:val="001D49B4"/>
    <w:rsid w:val="001D6A62"/>
    <w:rsid w:val="001D7735"/>
    <w:rsid w:val="001E002D"/>
    <w:rsid w:val="001E1F56"/>
    <w:rsid w:val="001E27E5"/>
    <w:rsid w:val="001E2F2D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56CD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343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6D7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648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398"/>
    <w:rsid w:val="003154D5"/>
    <w:rsid w:val="0031560E"/>
    <w:rsid w:val="003160B1"/>
    <w:rsid w:val="00316710"/>
    <w:rsid w:val="003172CE"/>
    <w:rsid w:val="003174D5"/>
    <w:rsid w:val="00317FB6"/>
    <w:rsid w:val="00321C0A"/>
    <w:rsid w:val="00322087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1C4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52ED"/>
    <w:rsid w:val="00356119"/>
    <w:rsid w:val="0035683E"/>
    <w:rsid w:val="00356FDB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D41"/>
    <w:rsid w:val="003941A9"/>
    <w:rsid w:val="00394F48"/>
    <w:rsid w:val="003951E9"/>
    <w:rsid w:val="00395B52"/>
    <w:rsid w:val="003964D3"/>
    <w:rsid w:val="00397AEE"/>
    <w:rsid w:val="00397FCA"/>
    <w:rsid w:val="003A0C08"/>
    <w:rsid w:val="003A16B3"/>
    <w:rsid w:val="003A19AC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E14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45F4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37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15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1E79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0755"/>
    <w:rsid w:val="00471493"/>
    <w:rsid w:val="00472A35"/>
    <w:rsid w:val="00472ACE"/>
    <w:rsid w:val="0047356C"/>
    <w:rsid w:val="004742DD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4F7B30"/>
    <w:rsid w:val="00500461"/>
    <w:rsid w:val="00501201"/>
    <w:rsid w:val="00502418"/>
    <w:rsid w:val="00502BE0"/>
    <w:rsid w:val="00503183"/>
    <w:rsid w:val="00503286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182"/>
    <w:rsid w:val="0052246E"/>
    <w:rsid w:val="0052265A"/>
    <w:rsid w:val="00522734"/>
    <w:rsid w:val="00522B59"/>
    <w:rsid w:val="00523BC8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7D1"/>
    <w:rsid w:val="00537CF9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60453"/>
    <w:rsid w:val="005612DB"/>
    <w:rsid w:val="00561BBE"/>
    <w:rsid w:val="00561C2C"/>
    <w:rsid w:val="00561F77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472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36D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3DC2"/>
    <w:rsid w:val="005F4088"/>
    <w:rsid w:val="005F41C4"/>
    <w:rsid w:val="005F46C2"/>
    <w:rsid w:val="005F5000"/>
    <w:rsid w:val="005F59B0"/>
    <w:rsid w:val="005F60AD"/>
    <w:rsid w:val="005F616F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968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17A"/>
    <w:rsid w:val="00651252"/>
    <w:rsid w:val="00651AAE"/>
    <w:rsid w:val="00651C45"/>
    <w:rsid w:val="00652C70"/>
    <w:rsid w:val="00652E57"/>
    <w:rsid w:val="00653248"/>
    <w:rsid w:val="0065340B"/>
    <w:rsid w:val="00653558"/>
    <w:rsid w:val="00653709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64FD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6B41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5E04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5D69"/>
    <w:rsid w:val="0073639B"/>
    <w:rsid w:val="007366A7"/>
    <w:rsid w:val="00737279"/>
    <w:rsid w:val="00737BAF"/>
    <w:rsid w:val="00740333"/>
    <w:rsid w:val="00740610"/>
    <w:rsid w:val="00740E4B"/>
    <w:rsid w:val="0074116A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684F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8AD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67EF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27C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5FA7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F26"/>
    <w:rsid w:val="007A531D"/>
    <w:rsid w:val="007A6255"/>
    <w:rsid w:val="007A6371"/>
    <w:rsid w:val="007A6907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266C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2E2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BD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AE4"/>
    <w:rsid w:val="00811C70"/>
    <w:rsid w:val="00812548"/>
    <w:rsid w:val="00812742"/>
    <w:rsid w:val="00813290"/>
    <w:rsid w:val="008138BE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3DA2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107C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AFF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85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1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8A6"/>
    <w:rsid w:val="008C16D2"/>
    <w:rsid w:val="008C1811"/>
    <w:rsid w:val="008C1D51"/>
    <w:rsid w:val="008C2CCC"/>
    <w:rsid w:val="008C3D54"/>
    <w:rsid w:val="008C519E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319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0FD"/>
    <w:rsid w:val="009111E7"/>
    <w:rsid w:val="00911320"/>
    <w:rsid w:val="009132B4"/>
    <w:rsid w:val="00914816"/>
    <w:rsid w:val="00915080"/>
    <w:rsid w:val="0091522B"/>
    <w:rsid w:val="00915548"/>
    <w:rsid w:val="009156B3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0AD"/>
    <w:rsid w:val="009252B9"/>
    <w:rsid w:val="00925714"/>
    <w:rsid w:val="00925940"/>
    <w:rsid w:val="00925D68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2150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5551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0A72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39"/>
    <w:rsid w:val="009E4E7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B7D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02A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086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503"/>
    <w:rsid w:val="00A37BDB"/>
    <w:rsid w:val="00A400C4"/>
    <w:rsid w:val="00A400F8"/>
    <w:rsid w:val="00A41949"/>
    <w:rsid w:val="00A420BA"/>
    <w:rsid w:val="00A423E0"/>
    <w:rsid w:val="00A424F2"/>
    <w:rsid w:val="00A4325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6FCC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C3A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B00C4"/>
    <w:rsid w:val="00AB06BD"/>
    <w:rsid w:val="00AB08F6"/>
    <w:rsid w:val="00AB09EE"/>
    <w:rsid w:val="00AB1682"/>
    <w:rsid w:val="00AB2E1E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83"/>
    <w:rsid w:val="00B47FC9"/>
    <w:rsid w:val="00B5020B"/>
    <w:rsid w:val="00B50276"/>
    <w:rsid w:val="00B51DD1"/>
    <w:rsid w:val="00B521A1"/>
    <w:rsid w:val="00B53FE1"/>
    <w:rsid w:val="00B53FE6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2F2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4180"/>
    <w:rsid w:val="00BA53B6"/>
    <w:rsid w:val="00BA59E0"/>
    <w:rsid w:val="00BA5C57"/>
    <w:rsid w:val="00BA6C7A"/>
    <w:rsid w:val="00BA6C95"/>
    <w:rsid w:val="00BB072B"/>
    <w:rsid w:val="00BB1949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C7FDC"/>
    <w:rsid w:val="00BD1E72"/>
    <w:rsid w:val="00BD26B4"/>
    <w:rsid w:val="00BD3D00"/>
    <w:rsid w:val="00BD4A6B"/>
    <w:rsid w:val="00BD4E7F"/>
    <w:rsid w:val="00BD529E"/>
    <w:rsid w:val="00BD5DA9"/>
    <w:rsid w:val="00BD60D2"/>
    <w:rsid w:val="00BD67F2"/>
    <w:rsid w:val="00BD7731"/>
    <w:rsid w:val="00BD798D"/>
    <w:rsid w:val="00BD7E2F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2F0"/>
    <w:rsid w:val="00BF6ADE"/>
    <w:rsid w:val="00BF6D6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1A33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4149"/>
    <w:rsid w:val="00C24EB4"/>
    <w:rsid w:val="00C25E91"/>
    <w:rsid w:val="00C25FC5"/>
    <w:rsid w:val="00C2652E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6D2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57FD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5E52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8C2"/>
    <w:rsid w:val="00C65F9F"/>
    <w:rsid w:val="00C668D0"/>
    <w:rsid w:val="00C66F17"/>
    <w:rsid w:val="00C67C0A"/>
    <w:rsid w:val="00C71356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6C7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7AA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1762D"/>
    <w:rsid w:val="00D201A1"/>
    <w:rsid w:val="00D21DAA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5F6A"/>
    <w:rsid w:val="00D36A35"/>
    <w:rsid w:val="00D36FA1"/>
    <w:rsid w:val="00D36FD8"/>
    <w:rsid w:val="00D3795D"/>
    <w:rsid w:val="00D3798C"/>
    <w:rsid w:val="00D414CA"/>
    <w:rsid w:val="00D41EFC"/>
    <w:rsid w:val="00D42225"/>
    <w:rsid w:val="00D42C39"/>
    <w:rsid w:val="00D443FE"/>
    <w:rsid w:val="00D448A4"/>
    <w:rsid w:val="00D44958"/>
    <w:rsid w:val="00D47DB7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3F69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446E"/>
    <w:rsid w:val="00DA6023"/>
    <w:rsid w:val="00DA606C"/>
    <w:rsid w:val="00DA6739"/>
    <w:rsid w:val="00DA6A76"/>
    <w:rsid w:val="00DA6C41"/>
    <w:rsid w:val="00DA7E14"/>
    <w:rsid w:val="00DB016D"/>
    <w:rsid w:val="00DB0547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6E51"/>
    <w:rsid w:val="00DD6EBE"/>
    <w:rsid w:val="00DD740C"/>
    <w:rsid w:val="00DD78E7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3E5D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1493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87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638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10B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3105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0C9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3ECF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4BC5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166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12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6901"/>
    <w:rsid w:val="00F8788B"/>
    <w:rsid w:val="00F92109"/>
    <w:rsid w:val="00F93931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681D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440F"/>
    <w:rsid w:val="00FE647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5FC4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mnakashi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4DE49-CEA0-4969-87A9-050524F7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Mariam Nakashidze</cp:lastModifiedBy>
  <cp:revision>3119</cp:revision>
  <cp:lastPrinted>2019-10-17T14:03:00Z</cp:lastPrinted>
  <dcterms:created xsi:type="dcterms:W3CDTF">2018-12-26T16:22:00Z</dcterms:created>
  <dcterms:modified xsi:type="dcterms:W3CDTF">2020-08-07T13:11:00Z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